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77" w:rsidRPr="00B34C62" w:rsidRDefault="00E76B77" w:rsidP="00B34C62">
      <w:pPr>
        <w:pStyle w:val="5"/>
        <w:shd w:val="clear" w:color="auto" w:fill="auto"/>
        <w:spacing w:after="204" w:line="276" w:lineRule="auto"/>
        <w:ind w:right="20"/>
        <w:rPr>
          <w:rStyle w:val="1"/>
          <w:color w:val="auto"/>
          <w:sz w:val="24"/>
          <w:szCs w:val="24"/>
        </w:rPr>
      </w:pPr>
      <w:r w:rsidRPr="00B34C62">
        <w:rPr>
          <w:rStyle w:val="1"/>
          <w:color w:val="auto"/>
          <w:sz w:val="24"/>
          <w:szCs w:val="24"/>
        </w:rPr>
        <w:t>Публичный отчет о рабо</w:t>
      </w:r>
      <w:r w:rsidR="000F5BD7">
        <w:rPr>
          <w:rStyle w:val="1"/>
          <w:color w:val="auto"/>
          <w:sz w:val="24"/>
          <w:szCs w:val="24"/>
        </w:rPr>
        <w:t>те профсоюзного комитета за 2017</w:t>
      </w:r>
      <w:r w:rsidRPr="00B34C62">
        <w:rPr>
          <w:rStyle w:val="1"/>
          <w:color w:val="auto"/>
          <w:sz w:val="24"/>
          <w:szCs w:val="24"/>
        </w:rPr>
        <w:t xml:space="preserve"> год </w:t>
      </w:r>
    </w:p>
    <w:p w:rsidR="00E76B77" w:rsidRPr="00B34C62" w:rsidRDefault="00E76B77" w:rsidP="00B34C62">
      <w:pPr>
        <w:pStyle w:val="5"/>
        <w:shd w:val="clear" w:color="auto" w:fill="auto"/>
        <w:spacing w:after="204" w:line="276" w:lineRule="auto"/>
        <w:ind w:right="20"/>
        <w:rPr>
          <w:sz w:val="24"/>
          <w:szCs w:val="24"/>
        </w:rPr>
      </w:pPr>
      <w:r w:rsidRPr="00B34C62">
        <w:rPr>
          <w:rStyle w:val="1"/>
          <w:color w:val="auto"/>
          <w:sz w:val="24"/>
          <w:szCs w:val="24"/>
        </w:rPr>
        <w:t xml:space="preserve">МБДОУ «Детский сад №23 » </w:t>
      </w:r>
      <w:proofErr w:type="spellStart"/>
      <w:r w:rsidRPr="00B34C62">
        <w:rPr>
          <w:rStyle w:val="1"/>
          <w:color w:val="auto"/>
          <w:sz w:val="24"/>
          <w:szCs w:val="24"/>
        </w:rPr>
        <w:t>общеразвивающего</w:t>
      </w:r>
      <w:proofErr w:type="spellEnd"/>
      <w:r w:rsidRPr="00B34C62">
        <w:rPr>
          <w:rStyle w:val="1"/>
          <w:color w:val="auto"/>
          <w:sz w:val="24"/>
          <w:szCs w:val="24"/>
        </w:rPr>
        <w:t xml:space="preserve"> вида</w:t>
      </w:r>
    </w:p>
    <w:p w:rsidR="00E76B77" w:rsidRPr="00B34C62" w:rsidRDefault="00E76B77" w:rsidP="00B34C62">
      <w:pPr>
        <w:pStyle w:val="5"/>
        <w:numPr>
          <w:ilvl w:val="0"/>
          <w:numId w:val="1"/>
        </w:numPr>
        <w:shd w:val="clear" w:color="auto" w:fill="auto"/>
        <w:spacing w:after="0" w:line="276" w:lineRule="auto"/>
        <w:ind w:firstLine="280"/>
        <w:rPr>
          <w:sz w:val="24"/>
          <w:szCs w:val="24"/>
        </w:rPr>
      </w:pPr>
      <w:r w:rsidRPr="00B34C62">
        <w:rPr>
          <w:rStyle w:val="1"/>
          <w:color w:val="auto"/>
          <w:sz w:val="24"/>
          <w:szCs w:val="24"/>
        </w:rPr>
        <w:t>Общая характеристика</w:t>
      </w:r>
    </w:p>
    <w:p w:rsidR="00E76B77" w:rsidRPr="00B34C62" w:rsidRDefault="00E76B77" w:rsidP="00B34C62">
      <w:pPr>
        <w:pStyle w:val="5"/>
        <w:shd w:val="clear" w:color="auto" w:fill="auto"/>
        <w:spacing w:after="220" w:line="276" w:lineRule="auto"/>
        <w:ind w:firstLine="280"/>
        <w:rPr>
          <w:sz w:val="24"/>
          <w:szCs w:val="24"/>
        </w:rPr>
      </w:pPr>
      <w:r w:rsidRPr="00B34C62">
        <w:rPr>
          <w:rStyle w:val="1"/>
          <w:color w:val="auto"/>
          <w:sz w:val="24"/>
          <w:szCs w:val="24"/>
        </w:rPr>
        <w:t>первичной профсоюзной организации.</w:t>
      </w:r>
    </w:p>
    <w:p w:rsidR="00E76B77" w:rsidRPr="00B34C62" w:rsidRDefault="00E76B77" w:rsidP="00B34C62">
      <w:pPr>
        <w:pStyle w:val="5"/>
        <w:shd w:val="clear" w:color="auto" w:fill="auto"/>
        <w:spacing w:after="204" w:line="276" w:lineRule="auto"/>
        <w:ind w:right="20" w:firstLine="280"/>
        <w:jc w:val="both"/>
        <w:rPr>
          <w:sz w:val="24"/>
          <w:szCs w:val="24"/>
        </w:rPr>
      </w:pPr>
      <w:r w:rsidRPr="00B34C62">
        <w:rPr>
          <w:rStyle w:val="1"/>
          <w:color w:val="auto"/>
          <w:sz w:val="24"/>
          <w:szCs w:val="24"/>
        </w:rPr>
        <w:t>В первичной профсоюзной</w:t>
      </w:r>
      <w:r w:rsidR="000F5BD7">
        <w:rPr>
          <w:rStyle w:val="1"/>
          <w:color w:val="auto"/>
          <w:sz w:val="24"/>
          <w:szCs w:val="24"/>
        </w:rPr>
        <w:t xml:space="preserve"> организации состоит на учете 23 члена</w:t>
      </w:r>
      <w:r w:rsidRPr="00B34C62">
        <w:rPr>
          <w:rStyle w:val="1"/>
          <w:color w:val="auto"/>
          <w:sz w:val="24"/>
          <w:szCs w:val="24"/>
        </w:rPr>
        <w:t xml:space="preserve"> Профсоюза, из них педагогов -</w:t>
      </w:r>
      <w:r w:rsidR="000F5BD7">
        <w:rPr>
          <w:rStyle w:val="1"/>
          <w:color w:val="auto"/>
          <w:sz w:val="24"/>
          <w:szCs w:val="24"/>
        </w:rPr>
        <w:t xml:space="preserve"> 11 человек. На 2017</w:t>
      </w:r>
      <w:r w:rsidRPr="00B34C62">
        <w:rPr>
          <w:rStyle w:val="1"/>
          <w:color w:val="auto"/>
          <w:sz w:val="24"/>
          <w:szCs w:val="24"/>
        </w:rPr>
        <w:t xml:space="preserve"> год охват про</w:t>
      </w:r>
      <w:r w:rsidRPr="00B34C62">
        <w:rPr>
          <w:rStyle w:val="1"/>
          <w:color w:val="auto"/>
          <w:sz w:val="24"/>
          <w:szCs w:val="24"/>
        </w:rPr>
        <w:softHyphen/>
        <w:t>фс</w:t>
      </w:r>
      <w:r w:rsidR="000F5BD7">
        <w:rPr>
          <w:rStyle w:val="1"/>
          <w:color w:val="auto"/>
          <w:sz w:val="24"/>
          <w:szCs w:val="24"/>
        </w:rPr>
        <w:t>оюзным членством составляет - 100</w:t>
      </w:r>
      <w:r w:rsidRPr="00B34C62">
        <w:rPr>
          <w:rStyle w:val="1"/>
          <w:color w:val="auto"/>
          <w:sz w:val="24"/>
          <w:szCs w:val="24"/>
        </w:rPr>
        <w:t xml:space="preserve"> %, по </w:t>
      </w:r>
      <w:r w:rsidR="000F5BD7">
        <w:rPr>
          <w:rStyle w:val="1"/>
          <w:color w:val="auto"/>
          <w:sz w:val="24"/>
          <w:szCs w:val="24"/>
        </w:rPr>
        <w:t>сравнению с 2016</w:t>
      </w:r>
      <w:r w:rsidRPr="00B34C62">
        <w:rPr>
          <w:rStyle w:val="1"/>
          <w:color w:val="auto"/>
          <w:sz w:val="24"/>
          <w:szCs w:val="24"/>
        </w:rPr>
        <w:t xml:space="preserve"> годом профсою</w:t>
      </w:r>
      <w:r w:rsidR="000F5BD7">
        <w:rPr>
          <w:rStyle w:val="1"/>
          <w:color w:val="auto"/>
          <w:sz w:val="24"/>
          <w:szCs w:val="24"/>
        </w:rPr>
        <w:t>зное членство увеличилось на 51</w:t>
      </w:r>
      <w:r w:rsidR="00CF121B" w:rsidRPr="00B34C62">
        <w:rPr>
          <w:rStyle w:val="1"/>
          <w:color w:val="auto"/>
          <w:sz w:val="24"/>
          <w:szCs w:val="24"/>
        </w:rPr>
        <w:t xml:space="preserve"> </w:t>
      </w:r>
      <w:r w:rsidRPr="00B34C62">
        <w:rPr>
          <w:rStyle w:val="1"/>
          <w:color w:val="auto"/>
          <w:sz w:val="24"/>
          <w:szCs w:val="24"/>
        </w:rPr>
        <w:t>%.</w:t>
      </w:r>
    </w:p>
    <w:p w:rsidR="00E76B77" w:rsidRPr="00B34C62" w:rsidRDefault="00E76B77" w:rsidP="00B34C62">
      <w:pPr>
        <w:pStyle w:val="5"/>
        <w:numPr>
          <w:ilvl w:val="0"/>
          <w:numId w:val="1"/>
        </w:numPr>
        <w:shd w:val="clear" w:color="auto" w:fill="auto"/>
        <w:spacing w:after="0" w:line="276" w:lineRule="auto"/>
        <w:ind w:firstLine="280"/>
        <w:rPr>
          <w:sz w:val="24"/>
          <w:szCs w:val="24"/>
        </w:rPr>
      </w:pPr>
      <w:r w:rsidRPr="00B34C62">
        <w:rPr>
          <w:rStyle w:val="1"/>
          <w:color w:val="auto"/>
          <w:sz w:val="24"/>
          <w:szCs w:val="24"/>
        </w:rPr>
        <w:t>Организационное укрепление деятельности</w:t>
      </w:r>
    </w:p>
    <w:p w:rsidR="00E76B77" w:rsidRPr="00B34C62" w:rsidRDefault="00E76B77" w:rsidP="00B34C62">
      <w:pPr>
        <w:pStyle w:val="5"/>
        <w:shd w:val="clear" w:color="auto" w:fill="auto"/>
        <w:spacing w:after="220" w:line="276" w:lineRule="auto"/>
        <w:ind w:firstLine="280"/>
        <w:rPr>
          <w:sz w:val="24"/>
          <w:szCs w:val="24"/>
        </w:rPr>
      </w:pPr>
      <w:r w:rsidRPr="00B34C62">
        <w:rPr>
          <w:rStyle w:val="1"/>
          <w:color w:val="auto"/>
          <w:sz w:val="24"/>
          <w:szCs w:val="24"/>
        </w:rPr>
        <w:t>первичной профсоюзной организации.</w:t>
      </w:r>
    </w:p>
    <w:p w:rsidR="00E76B77" w:rsidRPr="00B34C62" w:rsidRDefault="00E76B77" w:rsidP="00B34C62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B34C62">
        <w:rPr>
          <w:rStyle w:val="1"/>
          <w:color w:val="auto"/>
          <w:sz w:val="24"/>
          <w:szCs w:val="24"/>
        </w:rPr>
        <w:t>Работа первичной профсоюзной организации проводилась в соответствии с планом ее мероприятий и планом работы городской организации Профсоюза.</w:t>
      </w:r>
    </w:p>
    <w:p w:rsidR="00E76B77" w:rsidRPr="00B34C62" w:rsidRDefault="00E76B77" w:rsidP="00B34C62">
      <w:pPr>
        <w:pStyle w:val="5"/>
        <w:shd w:val="clear" w:color="auto" w:fill="auto"/>
        <w:spacing w:after="0" w:line="276" w:lineRule="auto"/>
        <w:ind w:right="20" w:firstLine="280"/>
        <w:jc w:val="both"/>
        <w:rPr>
          <w:sz w:val="24"/>
          <w:szCs w:val="24"/>
        </w:rPr>
      </w:pPr>
      <w:r w:rsidRPr="00B34C62">
        <w:rPr>
          <w:rStyle w:val="1"/>
          <w:color w:val="auto"/>
          <w:sz w:val="24"/>
          <w:szCs w:val="24"/>
        </w:rPr>
        <w:t xml:space="preserve">Проведено </w:t>
      </w:r>
      <w:r w:rsidR="00CF121B" w:rsidRPr="00B34C62">
        <w:rPr>
          <w:rStyle w:val="1"/>
          <w:color w:val="FF0000"/>
          <w:sz w:val="24"/>
          <w:szCs w:val="24"/>
        </w:rPr>
        <w:t xml:space="preserve"> </w:t>
      </w:r>
      <w:r w:rsidR="00CF121B" w:rsidRPr="00B34C62">
        <w:rPr>
          <w:sz w:val="24"/>
          <w:szCs w:val="24"/>
        </w:rPr>
        <w:t xml:space="preserve">профсоюзное собрание </w:t>
      </w:r>
      <w:r w:rsidRPr="00B34C62">
        <w:rPr>
          <w:rStyle w:val="1"/>
          <w:color w:val="auto"/>
          <w:sz w:val="24"/>
          <w:szCs w:val="24"/>
        </w:rPr>
        <w:t>«Итоги де</w:t>
      </w:r>
      <w:r w:rsidRPr="00B34C62">
        <w:rPr>
          <w:rStyle w:val="1"/>
          <w:color w:val="auto"/>
          <w:sz w:val="24"/>
          <w:szCs w:val="24"/>
        </w:rPr>
        <w:softHyphen/>
        <w:t>ятельности первичной профсоюзной организации за 2</w:t>
      </w:r>
      <w:r w:rsidR="000F5BD7">
        <w:rPr>
          <w:rStyle w:val="1"/>
          <w:color w:val="auto"/>
          <w:sz w:val="24"/>
          <w:szCs w:val="24"/>
        </w:rPr>
        <w:t>016</w:t>
      </w:r>
      <w:r w:rsidRPr="00B34C62">
        <w:rPr>
          <w:rStyle w:val="1"/>
          <w:color w:val="auto"/>
          <w:sz w:val="24"/>
          <w:szCs w:val="24"/>
        </w:rPr>
        <w:t xml:space="preserve"> год».</w:t>
      </w:r>
    </w:p>
    <w:p w:rsidR="00E76B77" w:rsidRPr="00B34C62" w:rsidRDefault="00E76B77" w:rsidP="00B34C62">
      <w:pPr>
        <w:pStyle w:val="5"/>
        <w:shd w:val="clear" w:color="auto" w:fill="auto"/>
        <w:spacing w:after="0" w:line="276" w:lineRule="auto"/>
        <w:ind w:right="20" w:firstLine="280"/>
        <w:jc w:val="both"/>
        <w:rPr>
          <w:sz w:val="24"/>
          <w:szCs w:val="24"/>
        </w:rPr>
      </w:pPr>
      <w:r w:rsidRPr="00B34C62">
        <w:rPr>
          <w:rStyle w:val="1"/>
          <w:color w:val="auto"/>
          <w:sz w:val="24"/>
          <w:szCs w:val="24"/>
        </w:rPr>
        <w:t>Проведено 15 заседаний профсоюзного комитета, на которых рас</w:t>
      </w:r>
      <w:r w:rsidRPr="00B34C62">
        <w:rPr>
          <w:rStyle w:val="1"/>
          <w:color w:val="auto"/>
          <w:sz w:val="24"/>
          <w:szCs w:val="24"/>
        </w:rPr>
        <w:softHyphen/>
        <w:t>смотрены вопросы согласования режима и графика работы сотрудни</w:t>
      </w:r>
      <w:r w:rsidRPr="00B34C62">
        <w:rPr>
          <w:rStyle w:val="1"/>
          <w:color w:val="auto"/>
          <w:sz w:val="24"/>
          <w:szCs w:val="24"/>
        </w:rPr>
        <w:softHyphen/>
        <w:t>ков, предоставления очередных отпусков, составления штатного рас</w:t>
      </w:r>
      <w:r w:rsidRPr="00B34C62">
        <w:rPr>
          <w:rStyle w:val="1"/>
          <w:color w:val="auto"/>
          <w:sz w:val="24"/>
          <w:szCs w:val="24"/>
        </w:rPr>
        <w:softHyphen/>
        <w:t>писания, тарификационного списка работников, Правил внутреннего трудового распорядка, расстановки педагогических кадров, Положе</w:t>
      </w:r>
      <w:r w:rsidRPr="00B34C62">
        <w:rPr>
          <w:rStyle w:val="1"/>
          <w:color w:val="auto"/>
          <w:sz w:val="24"/>
          <w:szCs w:val="24"/>
        </w:rPr>
        <w:softHyphen/>
        <w:t>ний, регламентирующих формирование и распределение Фонда опла</w:t>
      </w:r>
      <w:r w:rsidRPr="00B34C62">
        <w:rPr>
          <w:rStyle w:val="1"/>
          <w:color w:val="auto"/>
          <w:sz w:val="24"/>
          <w:szCs w:val="24"/>
        </w:rPr>
        <w:softHyphen/>
        <w:t>ты труда учреждения, принятие коллективного договора на 2015-2018 г.г., и др.</w:t>
      </w:r>
    </w:p>
    <w:p w:rsidR="00E76B77" w:rsidRPr="00B34C62" w:rsidRDefault="00E76B77" w:rsidP="00B34C62">
      <w:pPr>
        <w:pStyle w:val="5"/>
        <w:shd w:val="clear" w:color="auto" w:fill="auto"/>
        <w:spacing w:after="0" w:line="276" w:lineRule="auto"/>
        <w:ind w:right="20" w:firstLine="426"/>
        <w:jc w:val="both"/>
        <w:rPr>
          <w:sz w:val="24"/>
          <w:szCs w:val="24"/>
        </w:rPr>
      </w:pPr>
      <w:r w:rsidRPr="00B34C62">
        <w:rPr>
          <w:rStyle w:val="1"/>
          <w:color w:val="auto"/>
          <w:sz w:val="24"/>
          <w:szCs w:val="24"/>
        </w:rPr>
        <w:t>Совместно с администрацией детского сада проведены мероприя</w:t>
      </w:r>
      <w:r w:rsidRPr="00B34C62">
        <w:rPr>
          <w:rStyle w:val="1"/>
          <w:color w:val="auto"/>
          <w:sz w:val="24"/>
          <w:szCs w:val="24"/>
        </w:rPr>
        <w:softHyphen/>
        <w:t>тия, посвященные месячнику пожилого человека: «Жизнь, посвящен</w:t>
      </w:r>
      <w:r w:rsidRPr="00B34C62">
        <w:rPr>
          <w:rStyle w:val="1"/>
          <w:color w:val="auto"/>
          <w:sz w:val="24"/>
          <w:szCs w:val="24"/>
        </w:rPr>
        <w:softHyphen/>
        <w:t>ная работе», «Поздравления от всего сердца», ежегодно проводится профсоюзная новогодняя Елка для д</w:t>
      </w:r>
      <w:r w:rsidR="000F5BD7">
        <w:rPr>
          <w:rStyle w:val="1"/>
          <w:color w:val="auto"/>
          <w:sz w:val="24"/>
          <w:szCs w:val="24"/>
        </w:rPr>
        <w:t>е</w:t>
      </w:r>
      <w:r w:rsidR="000F5BD7">
        <w:rPr>
          <w:rStyle w:val="1"/>
          <w:color w:val="auto"/>
          <w:sz w:val="24"/>
          <w:szCs w:val="24"/>
        </w:rPr>
        <w:softHyphen/>
        <w:t>тей, вручаются подарки. В 2017 году было сформировано 26</w:t>
      </w:r>
      <w:r w:rsidRPr="00B34C62">
        <w:rPr>
          <w:rStyle w:val="1"/>
          <w:color w:val="auto"/>
          <w:sz w:val="24"/>
          <w:szCs w:val="24"/>
        </w:rPr>
        <w:t xml:space="preserve"> сладких подарков.</w:t>
      </w:r>
    </w:p>
    <w:p w:rsidR="00E76B77" w:rsidRPr="00B34C62" w:rsidRDefault="00E76B77" w:rsidP="00B34C62">
      <w:pPr>
        <w:pStyle w:val="5"/>
        <w:shd w:val="clear" w:color="auto" w:fill="auto"/>
        <w:spacing w:after="0" w:line="276" w:lineRule="auto"/>
        <w:ind w:left="20" w:right="20" w:firstLine="280"/>
        <w:jc w:val="both"/>
        <w:rPr>
          <w:rStyle w:val="1"/>
          <w:color w:val="auto"/>
          <w:sz w:val="24"/>
          <w:szCs w:val="24"/>
        </w:rPr>
      </w:pPr>
      <w:r w:rsidRPr="00B34C62">
        <w:rPr>
          <w:rStyle w:val="1"/>
          <w:color w:val="auto"/>
          <w:sz w:val="24"/>
          <w:szCs w:val="24"/>
        </w:rPr>
        <w:t>Члены профсоюзного комитета детского сада регулярно принима</w:t>
      </w:r>
      <w:r w:rsidRPr="00B34C62">
        <w:rPr>
          <w:rStyle w:val="1"/>
          <w:color w:val="auto"/>
          <w:sz w:val="24"/>
          <w:szCs w:val="24"/>
        </w:rPr>
        <w:softHyphen/>
        <w:t>ют участие в проведении аттестации педагогических кадров, обсуж</w:t>
      </w:r>
      <w:r w:rsidRPr="00B34C62">
        <w:rPr>
          <w:rStyle w:val="1"/>
          <w:color w:val="auto"/>
          <w:sz w:val="24"/>
          <w:szCs w:val="24"/>
        </w:rPr>
        <w:softHyphen/>
        <w:t>дении кандидатур для награждения.</w:t>
      </w:r>
    </w:p>
    <w:p w:rsidR="00CF121B" w:rsidRPr="00B34C62" w:rsidRDefault="00CF121B" w:rsidP="00B34C62">
      <w:pPr>
        <w:pStyle w:val="5"/>
        <w:shd w:val="clear" w:color="auto" w:fill="auto"/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B34C62">
        <w:rPr>
          <w:sz w:val="24"/>
          <w:szCs w:val="24"/>
        </w:rPr>
        <w:t>Договор на льготное медицинское страхование от клещевого энцефалита через Профсоюз заключили в отчетный период 2 члена профсоюза и член их семей. Члены нашей организации принимали участия в многочисленных акциях: «Путешествуй с Профсоюзом»: в Белокуриху, Горный Алтай, Новосибирск. «Театральная афиша Профсоюза» «Профсоюзный выходной» Участие в профсоюзной программе «Здоровье» «Спорткомплекс «Обь» для членов профсо</w:t>
      </w:r>
      <w:r w:rsidR="00D40F47">
        <w:rPr>
          <w:sz w:val="24"/>
          <w:szCs w:val="24"/>
        </w:rPr>
        <w:t>юза. Городской комитет выделил 2</w:t>
      </w:r>
      <w:r w:rsidRPr="00B34C62">
        <w:rPr>
          <w:sz w:val="24"/>
          <w:szCs w:val="24"/>
        </w:rPr>
        <w:t xml:space="preserve"> пригласительных билета на профсоюзную елку с подарками для детей членов профсоюза. А для членов профсоюза профком ДОУ организовал корпоративный новый год в зале </w:t>
      </w:r>
      <w:r w:rsidR="00D40F47">
        <w:rPr>
          <w:sz w:val="24"/>
          <w:szCs w:val="24"/>
        </w:rPr>
        <w:t>детского сада.</w:t>
      </w:r>
      <w:r w:rsidRPr="00B34C62">
        <w:rPr>
          <w:sz w:val="24"/>
          <w:szCs w:val="24"/>
        </w:rPr>
        <w:t xml:space="preserve"> Основные мероприятия плана работы первичной про</w:t>
      </w:r>
      <w:r w:rsidR="00D40F47">
        <w:rPr>
          <w:sz w:val="24"/>
          <w:szCs w:val="24"/>
        </w:rPr>
        <w:t>фсоюзной организации ДОУ на 2017</w:t>
      </w:r>
      <w:r w:rsidRPr="00B34C62">
        <w:rPr>
          <w:sz w:val="24"/>
          <w:szCs w:val="24"/>
        </w:rPr>
        <w:t xml:space="preserve"> год выполнены.</w:t>
      </w:r>
    </w:p>
    <w:sectPr w:rsidR="00CF121B" w:rsidRPr="00B34C62" w:rsidSect="0060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1D28"/>
    <w:multiLevelType w:val="multilevel"/>
    <w:tmpl w:val="65F62C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6B77"/>
    <w:rsid w:val="000F5BD7"/>
    <w:rsid w:val="0020179D"/>
    <w:rsid w:val="005228A3"/>
    <w:rsid w:val="0060129F"/>
    <w:rsid w:val="00B34C62"/>
    <w:rsid w:val="00CF121B"/>
    <w:rsid w:val="00D40F47"/>
    <w:rsid w:val="00D87BA9"/>
    <w:rsid w:val="00DD077E"/>
    <w:rsid w:val="00E7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21B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76B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E76B7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E76B77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CF121B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2017-02-09T12:26:00Z</cp:lastPrinted>
  <dcterms:created xsi:type="dcterms:W3CDTF">2017-02-09T11:24:00Z</dcterms:created>
  <dcterms:modified xsi:type="dcterms:W3CDTF">2018-01-28T09:39:00Z</dcterms:modified>
</cp:coreProperties>
</file>